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DE4F67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DP1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B31E83" w:rsidRPr="00B31E83">
        <w:rPr>
          <w:rFonts w:ascii="Arial" w:hAnsi="Arial" w:cs="Arial"/>
          <w:b/>
          <w:sz w:val="20"/>
          <w:szCs w:val="20"/>
        </w:rPr>
        <w:t>Notice of record date to exercise the right</w:t>
      </w:r>
      <w:r w:rsidR="00747E71">
        <w:rPr>
          <w:rFonts w:ascii="Arial" w:hAnsi="Arial" w:cs="Arial"/>
          <w:b/>
          <w:sz w:val="20"/>
          <w:szCs w:val="20"/>
        </w:rPr>
        <w:t>s</w:t>
      </w:r>
      <w:bookmarkStart w:id="0" w:name="_GoBack"/>
      <w:bookmarkEnd w:id="0"/>
      <w:r w:rsidR="00B31E83" w:rsidRPr="00B31E83">
        <w:rPr>
          <w:rFonts w:ascii="Arial" w:hAnsi="Arial" w:cs="Arial"/>
          <w:b/>
          <w:sz w:val="20"/>
          <w:szCs w:val="20"/>
        </w:rPr>
        <w:t xml:space="preserve"> of attending the Annual General Meeting of Shareholders in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31E83">
        <w:rPr>
          <w:rFonts w:ascii="Arial" w:hAnsi="Arial" w:cs="Arial"/>
          <w:sz w:val="20"/>
          <w:szCs w:val="20"/>
        </w:rPr>
        <w:t>1</w:t>
      </w:r>
      <w:r w:rsidR="00DE4F67">
        <w:rPr>
          <w:rFonts w:ascii="Arial" w:hAnsi="Arial" w:cs="Arial"/>
          <w:sz w:val="20"/>
          <w:szCs w:val="20"/>
        </w:rPr>
        <w:t>2</w:t>
      </w:r>
      <w:r w:rsidR="00443920">
        <w:rPr>
          <w:rFonts w:ascii="Arial" w:hAnsi="Arial" w:cs="Arial"/>
          <w:sz w:val="20"/>
          <w:szCs w:val="20"/>
        </w:rPr>
        <w:t xml:space="preserve"> Mar</w:t>
      </w:r>
      <w:r w:rsidR="00C875CA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E4F67" w:rsidRPr="00DE4F67">
        <w:rPr>
          <w:rFonts w:ascii="Arial" w:hAnsi="Arial" w:cs="Arial"/>
          <w:sz w:val="20"/>
          <w:szCs w:val="20"/>
        </w:rPr>
        <w:t>Central Pharmaceutical CPC1.JSC</w:t>
      </w:r>
      <w:r w:rsidR="00DE4F6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B31E83" w:rsidRPr="00B31E83">
        <w:rPr>
          <w:rFonts w:ascii="Arial" w:hAnsi="Arial" w:cs="Arial"/>
          <w:sz w:val="20"/>
          <w:szCs w:val="20"/>
        </w:rPr>
        <w:t>record date to exercise the right of attending the Annual General Meeting of Shareholders in 2020</w:t>
      </w:r>
      <w:r w:rsidR="009945D5">
        <w:rPr>
          <w:rFonts w:ascii="Arial" w:hAnsi="Arial" w:cs="Arial"/>
          <w:sz w:val="20"/>
          <w:szCs w:val="20"/>
        </w:rPr>
        <w:t xml:space="preserve"> as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 w:rsidRPr="00DE4F67">
        <w:rPr>
          <w:rFonts w:ascii="Arial" w:hAnsi="Arial" w:cs="Arial"/>
          <w:sz w:val="20"/>
          <w:szCs w:val="20"/>
        </w:rPr>
        <w:t>Name of public company: Central Pharmaceutical CPC</w:t>
      </w:r>
      <w:r>
        <w:rPr>
          <w:rFonts w:ascii="Arial" w:hAnsi="Arial" w:cs="Arial"/>
          <w:sz w:val="20"/>
          <w:szCs w:val="20"/>
        </w:rPr>
        <w:t>1</w:t>
      </w:r>
      <w:r w:rsidRPr="00DE4F67">
        <w:rPr>
          <w:rFonts w:ascii="Arial" w:hAnsi="Arial" w:cs="Arial"/>
          <w:sz w:val="20"/>
          <w:szCs w:val="20"/>
        </w:rPr>
        <w:t xml:space="preserve"> Joint Stock Company 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 w:rsidRPr="00DE4F67">
        <w:rPr>
          <w:rFonts w:ascii="Arial" w:hAnsi="Arial" w:cs="Arial"/>
          <w:sz w:val="20"/>
          <w:szCs w:val="20"/>
        </w:rPr>
        <w:t xml:space="preserve">- Head office: </w:t>
      </w:r>
      <w:r>
        <w:rPr>
          <w:rFonts w:ascii="Arial" w:hAnsi="Arial" w:cs="Arial"/>
          <w:sz w:val="20"/>
          <w:szCs w:val="20"/>
        </w:rPr>
        <w:t>No.</w:t>
      </w:r>
      <w:r w:rsidRPr="00DE4F67">
        <w:rPr>
          <w:rFonts w:ascii="Arial" w:hAnsi="Arial" w:cs="Arial"/>
          <w:sz w:val="20"/>
          <w:szCs w:val="20"/>
        </w:rPr>
        <w:t xml:space="preserve">87 Nguyen Van </w:t>
      </w:r>
      <w:proofErr w:type="spellStart"/>
      <w:r w:rsidRPr="00DE4F67">
        <w:rPr>
          <w:rFonts w:ascii="Arial" w:hAnsi="Arial" w:cs="Arial"/>
          <w:sz w:val="20"/>
          <w:szCs w:val="20"/>
        </w:rPr>
        <w:t>Troi</w:t>
      </w:r>
      <w:proofErr w:type="spellEnd"/>
      <w:r w:rsidRPr="00DE4F67">
        <w:rPr>
          <w:rFonts w:ascii="Arial" w:hAnsi="Arial" w:cs="Arial"/>
          <w:sz w:val="20"/>
          <w:szCs w:val="20"/>
        </w:rPr>
        <w:t xml:space="preserve"> Street, Phuong </w:t>
      </w:r>
      <w:proofErr w:type="spellStart"/>
      <w:r w:rsidRPr="00DE4F67">
        <w:rPr>
          <w:rFonts w:ascii="Arial" w:hAnsi="Arial" w:cs="Arial"/>
          <w:sz w:val="20"/>
          <w:szCs w:val="20"/>
        </w:rPr>
        <w:t>Liet</w:t>
      </w:r>
      <w:proofErr w:type="spellEnd"/>
      <w:r w:rsidRPr="00DE4F67">
        <w:rPr>
          <w:rFonts w:ascii="Arial" w:hAnsi="Arial" w:cs="Arial"/>
          <w:sz w:val="20"/>
          <w:szCs w:val="20"/>
        </w:rPr>
        <w:t xml:space="preserve"> Ward, </w:t>
      </w:r>
      <w:r>
        <w:rPr>
          <w:rFonts w:ascii="Arial" w:hAnsi="Arial" w:cs="Arial"/>
          <w:sz w:val="20"/>
          <w:szCs w:val="20"/>
        </w:rPr>
        <w:t>Thanh Xuan District, Hanoi City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Phone: 024</w:t>
      </w:r>
      <w:r w:rsidRPr="00DE4F67">
        <w:rPr>
          <w:rFonts w:ascii="Arial" w:hAnsi="Arial" w:cs="Arial"/>
          <w:sz w:val="20"/>
          <w:szCs w:val="20"/>
        </w:rPr>
        <w:t xml:space="preserve"> 38643306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024</w:t>
      </w:r>
      <w:r w:rsidRPr="00DE4F67">
        <w:rPr>
          <w:rFonts w:ascii="Arial" w:hAnsi="Arial" w:cs="Arial"/>
          <w:sz w:val="20"/>
          <w:szCs w:val="20"/>
        </w:rPr>
        <w:t xml:space="preserve"> 38641366 </w:t>
      </w:r>
      <w:r>
        <w:rPr>
          <w:rFonts w:ascii="Arial" w:hAnsi="Arial" w:cs="Arial"/>
          <w:sz w:val="20"/>
          <w:szCs w:val="20"/>
        </w:rPr>
        <w:tab/>
      </w:r>
      <w:r w:rsidRPr="00DE4F67">
        <w:rPr>
          <w:rFonts w:ascii="Arial" w:hAnsi="Arial" w:cs="Arial"/>
          <w:sz w:val="20"/>
          <w:szCs w:val="20"/>
        </w:rPr>
        <w:t>Website: cpc</w:t>
      </w:r>
      <w:r>
        <w:rPr>
          <w:rFonts w:ascii="Arial" w:hAnsi="Arial" w:cs="Arial"/>
          <w:sz w:val="20"/>
          <w:szCs w:val="20"/>
        </w:rPr>
        <w:t>1.com.</w:t>
      </w:r>
      <w:r w:rsidRPr="00DE4F67">
        <w:rPr>
          <w:rFonts w:ascii="Arial" w:hAnsi="Arial" w:cs="Arial"/>
          <w:sz w:val="20"/>
          <w:szCs w:val="20"/>
        </w:rPr>
        <w:t xml:space="preserve">vn 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E4F67">
        <w:rPr>
          <w:rFonts w:ascii="Arial" w:hAnsi="Arial" w:cs="Arial"/>
          <w:sz w:val="20"/>
          <w:szCs w:val="20"/>
        </w:rPr>
        <w:t>Charter capital: VND 209</w:t>
      </w:r>
      <w:r>
        <w:rPr>
          <w:rFonts w:ascii="Arial" w:hAnsi="Arial" w:cs="Arial"/>
          <w:sz w:val="20"/>
          <w:szCs w:val="20"/>
        </w:rPr>
        <w:t>,</w:t>
      </w:r>
      <w:r w:rsidRPr="00DE4F67">
        <w:rPr>
          <w:rFonts w:ascii="Arial" w:hAnsi="Arial" w:cs="Arial"/>
          <w:sz w:val="20"/>
          <w:szCs w:val="20"/>
        </w:rPr>
        <w:t>790</w:t>
      </w:r>
      <w:r>
        <w:rPr>
          <w:rFonts w:ascii="Arial" w:hAnsi="Arial" w:cs="Arial"/>
          <w:sz w:val="20"/>
          <w:szCs w:val="20"/>
        </w:rPr>
        <w:t>,</w:t>
      </w:r>
      <w:r w:rsidRPr="00DE4F67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DE4F67">
        <w:rPr>
          <w:rFonts w:ascii="Arial" w:hAnsi="Arial" w:cs="Arial"/>
          <w:sz w:val="20"/>
          <w:szCs w:val="20"/>
        </w:rPr>
        <w:t xml:space="preserve">000 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E4F67">
        <w:rPr>
          <w:rFonts w:ascii="Arial" w:hAnsi="Arial" w:cs="Arial"/>
          <w:sz w:val="20"/>
          <w:szCs w:val="20"/>
        </w:rPr>
        <w:t xml:space="preserve">Stock code: DP1 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 w:rsidRPr="00DE4F67">
        <w:rPr>
          <w:rFonts w:ascii="Arial" w:hAnsi="Arial" w:cs="Arial"/>
          <w:sz w:val="20"/>
          <w:szCs w:val="20"/>
        </w:rPr>
        <w:t>Central Pharmaceutical CPC1 Joint Stock Company reports the State</w:t>
      </w:r>
      <w:r>
        <w:rPr>
          <w:rFonts w:ascii="Arial" w:hAnsi="Arial" w:cs="Arial"/>
          <w:sz w:val="20"/>
          <w:szCs w:val="20"/>
        </w:rPr>
        <w:t xml:space="preserve"> Securities Commission and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DE4F67">
        <w:rPr>
          <w:rFonts w:ascii="Arial" w:hAnsi="Arial" w:cs="Arial"/>
          <w:sz w:val="20"/>
          <w:szCs w:val="20"/>
        </w:rPr>
        <w:t xml:space="preserve"> Sto</w:t>
      </w:r>
      <w:r>
        <w:rPr>
          <w:rFonts w:ascii="Arial" w:hAnsi="Arial" w:cs="Arial"/>
          <w:sz w:val="20"/>
          <w:szCs w:val="20"/>
        </w:rPr>
        <w:t>ck Exchange on closing the list of s</w:t>
      </w:r>
      <w:r w:rsidRPr="00DE4F67">
        <w:rPr>
          <w:rFonts w:ascii="Arial" w:hAnsi="Arial" w:cs="Arial"/>
          <w:sz w:val="20"/>
          <w:szCs w:val="20"/>
        </w:rPr>
        <w:t xml:space="preserve">hareholders </w:t>
      </w:r>
      <w:r>
        <w:rPr>
          <w:rFonts w:ascii="Arial" w:hAnsi="Arial" w:cs="Arial"/>
          <w:sz w:val="20"/>
          <w:szCs w:val="20"/>
        </w:rPr>
        <w:t xml:space="preserve">who </w:t>
      </w:r>
      <w:r w:rsidRPr="00DE4F67">
        <w:rPr>
          <w:rFonts w:ascii="Arial" w:hAnsi="Arial" w:cs="Arial"/>
          <w:sz w:val="20"/>
          <w:szCs w:val="20"/>
        </w:rPr>
        <w:t xml:space="preserve">have the right to attend the Annual General Meeting of Shareholders in 2020 as follows: 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Record date</w:t>
      </w:r>
      <w:r w:rsidRPr="00DE4F67">
        <w:rPr>
          <w:rFonts w:ascii="Arial" w:hAnsi="Arial" w:cs="Arial"/>
          <w:sz w:val="20"/>
          <w:szCs w:val="20"/>
        </w:rPr>
        <w:t>: April 3, 2020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DE4F67">
        <w:rPr>
          <w:rFonts w:ascii="Arial" w:hAnsi="Arial" w:cs="Arial"/>
          <w:sz w:val="20"/>
          <w:szCs w:val="20"/>
        </w:rPr>
        <w:t xml:space="preserve">Reason and purpose: 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 w:rsidRPr="00DE4F67">
        <w:rPr>
          <w:rFonts w:ascii="Arial" w:hAnsi="Arial" w:cs="Arial"/>
          <w:sz w:val="20"/>
          <w:szCs w:val="20"/>
        </w:rPr>
        <w:t xml:space="preserve">Finalizing the list of shareholders who have the right to attend the Annual General Meeting of Shareholders in 2020 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Time of organizing</w:t>
      </w:r>
      <w:r w:rsidRPr="00DE4F67">
        <w:rPr>
          <w:rFonts w:ascii="Arial" w:hAnsi="Arial" w:cs="Arial"/>
          <w:sz w:val="20"/>
          <w:szCs w:val="20"/>
        </w:rPr>
        <w:t xml:space="preserve"> the Annual General Meeting of Shareholders 2020: Fri</w:t>
      </w:r>
      <w:r>
        <w:rPr>
          <w:rFonts w:ascii="Arial" w:hAnsi="Arial" w:cs="Arial"/>
          <w:sz w:val="20"/>
          <w:szCs w:val="20"/>
        </w:rPr>
        <w:t xml:space="preserve">day morning, April 24, 2020 4. </w:t>
      </w:r>
      <w:r w:rsidRPr="00DE4F67">
        <w:rPr>
          <w:rFonts w:ascii="Arial" w:hAnsi="Arial" w:cs="Arial"/>
          <w:sz w:val="20"/>
          <w:szCs w:val="20"/>
        </w:rPr>
        <w:t xml:space="preserve">Location for </w:t>
      </w:r>
      <w:r>
        <w:rPr>
          <w:rFonts w:ascii="Arial" w:hAnsi="Arial" w:cs="Arial"/>
          <w:sz w:val="20"/>
          <w:szCs w:val="20"/>
        </w:rPr>
        <w:t xml:space="preserve">holding </w:t>
      </w:r>
      <w:r w:rsidRPr="00DE4F67">
        <w:rPr>
          <w:rFonts w:ascii="Arial" w:hAnsi="Arial" w:cs="Arial"/>
          <w:sz w:val="20"/>
          <w:szCs w:val="20"/>
        </w:rPr>
        <w:t xml:space="preserve">the Annual General Meeting of Shareholders in 2020: 6th floor </w:t>
      </w:r>
      <w:r>
        <w:rPr>
          <w:rFonts w:ascii="Arial" w:hAnsi="Arial" w:cs="Arial"/>
          <w:sz w:val="20"/>
          <w:szCs w:val="20"/>
        </w:rPr>
        <w:t xml:space="preserve">meeting </w:t>
      </w:r>
      <w:r w:rsidRPr="00DE4F67">
        <w:rPr>
          <w:rFonts w:ascii="Arial" w:hAnsi="Arial" w:cs="Arial"/>
          <w:sz w:val="20"/>
          <w:szCs w:val="20"/>
        </w:rPr>
        <w:t>hall - Central Pharmaceutical CPC1 Joint Stock Company</w:t>
      </w:r>
      <w:r>
        <w:rPr>
          <w:rFonts w:ascii="Arial" w:hAnsi="Arial" w:cs="Arial"/>
          <w:sz w:val="20"/>
          <w:szCs w:val="20"/>
        </w:rPr>
        <w:t>,</w:t>
      </w:r>
      <w:r w:rsidRPr="00DE4F67">
        <w:rPr>
          <w:rFonts w:ascii="Arial" w:hAnsi="Arial" w:cs="Arial"/>
          <w:sz w:val="20"/>
          <w:szCs w:val="20"/>
        </w:rPr>
        <w:t xml:space="preserve"> No. 87 Nguyen Van </w:t>
      </w:r>
      <w:proofErr w:type="spellStart"/>
      <w:r w:rsidRPr="00DE4F67">
        <w:rPr>
          <w:rFonts w:ascii="Arial" w:hAnsi="Arial" w:cs="Arial"/>
          <w:sz w:val="20"/>
          <w:szCs w:val="20"/>
        </w:rPr>
        <w:t>Troi</w:t>
      </w:r>
      <w:proofErr w:type="spellEnd"/>
      <w:r w:rsidRPr="00DE4F67">
        <w:rPr>
          <w:rFonts w:ascii="Arial" w:hAnsi="Arial" w:cs="Arial"/>
          <w:sz w:val="20"/>
          <w:szCs w:val="20"/>
        </w:rPr>
        <w:t xml:space="preserve"> Street, Phuong </w:t>
      </w:r>
      <w:proofErr w:type="spellStart"/>
      <w:r w:rsidRPr="00DE4F67">
        <w:rPr>
          <w:rFonts w:ascii="Arial" w:hAnsi="Arial" w:cs="Arial"/>
          <w:sz w:val="20"/>
          <w:szCs w:val="20"/>
        </w:rPr>
        <w:t>Liet</w:t>
      </w:r>
      <w:proofErr w:type="spellEnd"/>
      <w:r w:rsidRPr="00DE4F67">
        <w:rPr>
          <w:rFonts w:ascii="Arial" w:hAnsi="Arial" w:cs="Arial"/>
          <w:sz w:val="20"/>
          <w:szCs w:val="20"/>
        </w:rPr>
        <w:t xml:space="preserve"> Ward, Thanh Xuan District, Hanoi City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 w:rsidRPr="00DE4F67">
        <w:rPr>
          <w:rFonts w:ascii="Arial" w:hAnsi="Arial" w:cs="Arial"/>
          <w:sz w:val="20"/>
          <w:szCs w:val="20"/>
        </w:rPr>
        <w:t xml:space="preserve">5. Expected content of the Annual General Meeting of Shareholders 2020: 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 w:rsidRPr="00DE4F67">
        <w:rPr>
          <w:rFonts w:ascii="Arial" w:hAnsi="Arial" w:cs="Arial"/>
          <w:sz w:val="20"/>
          <w:szCs w:val="20"/>
        </w:rPr>
        <w:t xml:space="preserve">- Report on business results </w:t>
      </w:r>
      <w:r>
        <w:rPr>
          <w:rFonts w:ascii="Arial" w:hAnsi="Arial" w:cs="Arial"/>
          <w:sz w:val="20"/>
          <w:szCs w:val="20"/>
        </w:rPr>
        <w:t>in 2019, operation plan in 2020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Decision</w:t>
      </w:r>
      <w:r w:rsidRPr="00DE4F67">
        <w:rPr>
          <w:rFonts w:ascii="Arial" w:hAnsi="Arial" w:cs="Arial"/>
          <w:sz w:val="20"/>
          <w:szCs w:val="20"/>
        </w:rPr>
        <w:t xml:space="preserve"> on other issues within the authority of the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 w:rsidRPr="00DE4F67">
        <w:rPr>
          <w:rFonts w:ascii="Arial" w:hAnsi="Arial" w:cs="Arial"/>
          <w:sz w:val="20"/>
          <w:szCs w:val="20"/>
        </w:rPr>
        <w:t xml:space="preserve">- The program and details will be announced to the </w:t>
      </w:r>
      <w:r>
        <w:rPr>
          <w:rFonts w:ascii="Arial" w:hAnsi="Arial" w:cs="Arial"/>
          <w:sz w:val="20"/>
          <w:szCs w:val="20"/>
        </w:rPr>
        <w:t>shareholders later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 w:rsidRPr="00DE4F67">
        <w:rPr>
          <w:rFonts w:ascii="Arial" w:hAnsi="Arial" w:cs="Arial"/>
          <w:sz w:val="20"/>
          <w:szCs w:val="20"/>
        </w:rPr>
        <w:t>This i</w:t>
      </w:r>
      <w:r>
        <w:rPr>
          <w:rFonts w:ascii="Arial" w:hAnsi="Arial" w:cs="Arial"/>
          <w:sz w:val="20"/>
          <w:szCs w:val="20"/>
        </w:rPr>
        <w:t>nformation is published on the C</w:t>
      </w:r>
      <w:r w:rsidRPr="00DE4F67">
        <w:rPr>
          <w:rFonts w:ascii="Arial" w:hAnsi="Arial" w:cs="Arial"/>
          <w:sz w:val="20"/>
          <w:szCs w:val="20"/>
        </w:rPr>
        <w:t>ompany's website at www</w:t>
      </w:r>
      <w:r>
        <w:rPr>
          <w:rFonts w:ascii="Arial" w:hAnsi="Arial" w:cs="Arial"/>
          <w:sz w:val="20"/>
          <w:szCs w:val="20"/>
        </w:rPr>
        <w:t>.cpc1.com.vn – Shareholders</w:t>
      </w:r>
    </w:p>
    <w:p w:rsidR="00DE4F67" w:rsidRDefault="00DE4F67" w:rsidP="00F903A5">
      <w:pPr>
        <w:jc w:val="both"/>
        <w:rPr>
          <w:rFonts w:ascii="Arial" w:hAnsi="Arial" w:cs="Arial"/>
          <w:sz w:val="20"/>
          <w:szCs w:val="20"/>
        </w:rPr>
      </w:pPr>
      <w:r w:rsidRPr="00DE4F67">
        <w:rPr>
          <w:rFonts w:ascii="Arial" w:hAnsi="Arial" w:cs="Arial"/>
          <w:sz w:val="20"/>
          <w:szCs w:val="20"/>
        </w:rPr>
        <w:t xml:space="preserve">We hereby certify that the information reported and disclosed above is true and take full responsibility before the law for the </w:t>
      </w:r>
      <w:r>
        <w:rPr>
          <w:rFonts w:ascii="Arial" w:hAnsi="Arial" w:cs="Arial"/>
          <w:sz w:val="20"/>
          <w:szCs w:val="20"/>
        </w:rPr>
        <w:t>reported and disclosed</w:t>
      </w:r>
      <w:r w:rsidRPr="00DE4F67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formation </w:t>
      </w:r>
    </w:p>
    <w:sectPr w:rsidR="00DE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104E9"/>
    <w:rsid w:val="001432BD"/>
    <w:rsid w:val="001F0418"/>
    <w:rsid w:val="002D53EE"/>
    <w:rsid w:val="002E7FD0"/>
    <w:rsid w:val="00327CF7"/>
    <w:rsid w:val="00443920"/>
    <w:rsid w:val="00467BC0"/>
    <w:rsid w:val="00496733"/>
    <w:rsid w:val="00503DD6"/>
    <w:rsid w:val="0058434E"/>
    <w:rsid w:val="005B40E5"/>
    <w:rsid w:val="006763D0"/>
    <w:rsid w:val="006E15A6"/>
    <w:rsid w:val="00745D9A"/>
    <w:rsid w:val="00747E71"/>
    <w:rsid w:val="00776F2B"/>
    <w:rsid w:val="007A1FCC"/>
    <w:rsid w:val="007B67AF"/>
    <w:rsid w:val="0084485C"/>
    <w:rsid w:val="008544C2"/>
    <w:rsid w:val="009945D5"/>
    <w:rsid w:val="00A128FC"/>
    <w:rsid w:val="00A63B6C"/>
    <w:rsid w:val="00AE32D0"/>
    <w:rsid w:val="00AF67BE"/>
    <w:rsid w:val="00B31E83"/>
    <w:rsid w:val="00B70D7E"/>
    <w:rsid w:val="00BA3FB7"/>
    <w:rsid w:val="00C875CA"/>
    <w:rsid w:val="00D52C26"/>
    <w:rsid w:val="00DE4F67"/>
    <w:rsid w:val="00F8043C"/>
    <w:rsid w:val="00F903A5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CAD6"/>
  <w15:docId w15:val="{AAA45506-564F-45F2-BD21-EA4D3842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</cp:revision>
  <dcterms:created xsi:type="dcterms:W3CDTF">2019-10-16T10:03:00Z</dcterms:created>
  <dcterms:modified xsi:type="dcterms:W3CDTF">2020-03-17T08:51:00Z</dcterms:modified>
</cp:coreProperties>
</file>